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BA" w:rsidRDefault="00BD198B" w:rsidP="004B4FD9">
      <w:pPr>
        <w:spacing w:after="0" w:line="240" w:lineRule="auto"/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</w:pPr>
      <w:r>
        <w:rPr>
          <w:rFonts w:ascii="DejaVu Sans Ultra-Light" w:eastAsia="Times New Roman" w:hAnsi="DejaVu Sans Ultra-Light" w:cs="Times New Roman"/>
          <w:noProof/>
          <w:color w:val="000000"/>
          <w:sz w:val="24"/>
          <w:szCs w:val="24"/>
          <w:lang w:eastAsia="ro-RO"/>
        </w:rPr>
        <w:pict>
          <v:group id="_x0000_s1026" style="position:absolute;margin-left:260.55pt;margin-top:-4pt;width:156.65pt;height:60.9pt;z-index:251658240" coordorigin="3042,1818" coordsize="5751,21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42;top:1818;width:1708;height:1819">
              <v:imagedata r:id="rId6" o:title="" croptop="7370f" cropbottom="26584f" cropleft="6106f" cropright="44470f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alt="Casa NațIonală de Pensii Publice" style="position:absolute;left:3138;top:3705;width:5655;height:303" fillcolor="#002d87" stroked="f">
              <v:shadow color="#b2b2b2" opacity="52429f" offset="3pt"/>
              <v:textpath style="font-family:&quot;Arial Narrow&quot;;font-size:18pt;v-text-kern:t" trim="t" fitpath="t" string="Casa Naţională de Pensii Publice"/>
              <o:lock v:ext="edit" aspectratio="t"/>
            </v:shape>
            <v:shape id="_x0000_s1029" type="#_x0000_t136" style="position:absolute;left:4913;top:2483;width:3880;height:1063" fillcolor="#002d87" stroked="f">
              <v:shadow color="#b2b2b2" opacity="52429f" offset="3pt"/>
              <v:textpath style="font-family:&quot;Arial Narrow&quot;;font-size:66pt;font-weight:bold;v-text-spacing:58985f;v-text-kern:t;v-same-letter-heights:t" trim="t" fitpath="t" string="CNPP"/>
              <o:lock v:ext="edit" aspectratio="t"/>
            </v:shape>
          </v:group>
        </w:pict>
      </w:r>
      <w:r w:rsidR="00851897"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 xml:space="preserve">      </w:t>
      </w:r>
      <w:r w:rsidR="004B4FD9">
        <w:rPr>
          <w:noProof/>
          <w:lang w:eastAsia="ro-RO"/>
        </w:rPr>
        <w:drawing>
          <wp:inline distT="0" distB="0" distL="0" distR="0">
            <wp:extent cx="2609850" cy="800100"/>
            <wp:effectExtent l="0" t="0" r="0" b="0"/>
            <wp:docPr id="1" name="Picture 1" descr="C:\Users\anca.iacob\Desktop\template_2\MMJS-logo-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ca.iacob\Desktop\template_2\MMJS-logo-p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897"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 xml:space="preserve">                 </w:t>
      </w:r>
      <w:r w:rsidR="00406846"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 xml:space="preserve">                     </w:t>
      </w:r>
    </w:p>
    <w:p w:rsidR="00F834BA" w:rsidRDefault="004B4FD9" w:rsidP="00F834BA">
      <w:pPr>
        <w:spacing w:after="0" w:line="240" w:lineRule="auto"/>
        <w:ind w:hanging="142"/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</w:pPr>
      <w:r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 xml:space="preserve">                                                                                </w:t>
      </w:r>
    </w:p>
    <w:p w:rsidR="00F834BA" w:rsidRDefault="00F834BA" w:rsidP="00F834BA">
      <w:pPr>
        <w:spacing w:after="0" w:line="240" w:lineRule="auto"/>
        <w:ind w:hanging="142"/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</w:pPr>
    </w:p>
    <w:p w:rsidR="00F834BA" w:rsidRPr="00D14CCF" w:rsidRDefault="00B6148F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>Nr……………./……………….</w:t>
      </w:r>
      <w:r w:rsidR="006C3E9B">
        <w:rPr>
          <w:rFonts w:ascii="DejaVu Sans Ultra-Light" w:eastAsia="Times New Roman" w:hAnsi="DejaVu Sans Ultra-Light" w:cs="Times New Roman"/>
          <w:color w:val="000000"/>
          <w:sz w:val="24"/>
          <w:szCs w:val="24"/>
          <w:lang w:eastAsia="ro-RO"/>
        </w:rPr>
        <w:t xml:space="preserve">                                                   </w:t>
      </w:r>
      <w:r w:rsidR="006C3E9B" w:rsidRPr="00D14CC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APROB,</w:t>
      </w:r>
    </w:p>
    <w:p w:rsidR="006C3E9B" w:rsidRPr="00D14CCF" w:rsidRDefault="006C3E9B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 w:rsidRPr="00D14CC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                                                  Director executiv adjunct</w:t>
      </w:r>
    </w:p>
    <w:p w:rsidR="006C3E9B" w:rsidRPr="00D14CCF" w:rsidRDefault="006C3E9B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 w:rsidRPr="00D14CC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                                                         Mariana </w:t>
      </w:r>
      <w:proofErr w:type="spellStart"/>
      <w:r w:rsidRPr="00D14CC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Salciuan</w:t>
      </w:r>
      <w:proofErr w:type="spellEnd"/>
    </w:p>
    <w:p w:rsidR="00F834BA" w:rsidRPr="006C3E9B" w:rsidRDefault="00F834BA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</w:pPr>
      <w:r w:rsidRPr="006C3E9B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 xml:space="preserve">                      </w:t>
      </w:r>
    </w:p>
    <w:p w:rsidR="003839CD" w:rsidRDefault="00F834BA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     </w:t>
      </w:r>
      <w:r w:rsidR="00851897"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  <w:r w:rsid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</w:t>
      </w:r>
      <w:r w:rsidR="004B4FD9"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</w:p>
    <w:p w:rsidR="003839CD" w:rsidRDefault="003839CD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proofErr w:type="spellStart"/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Catre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</w:p>
    <w:p w:rsidR="003839CD" w:rsidRDefault="003839CD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Toti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operatorii economici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interesati</w:t>
      </w:r>
      <w:proofErr w:type="spellEnd"/>
    </w:p>
    <w:p w:rsidR="003839CD" w:rsidRDefault="003839CD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</w:p>
    <w:p w:rsidR="003839CD" w:rsidRDefault="003839CD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</w:t>
      </w:r>
    </w:p>
    <w:p w:rsidR="00851897" w:rsidRDefault="003839CD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      </w:t>
      </w:r>
      <w:r w:rsidR="004B4FD9"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  <w:r w:rsidR="00B6148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</w:t>
      </w:r>
      <w:r w:rsidR="004B4FD9"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  <w:r w:rsidR="00851897" w:rsidRPr="004B4FD9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  <w:r w:rsidR="00851897" w:rsidRPr="00851897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INVITATIE </w:t>
      </w:r>
      <w:r w:rsidR="00851897" w:rsidRPr="008518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DE </w:t>
      </w:r>
      <w:r w:rsidR="00851897" w:rsidRPr="00851897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PARTICIPARE</w:t>
      </w:r>
    </w:p>
    <w:p w:rsidR="00B6148F" w:rsidRPr="00851897" w:rsidRDefault="00B6148F" w:rsidP="00F834BA">
      <w:pPr>
        <w:spacing w:after="0" w:line="240" w:lineRule="auto"/>
        <w:ind w:hanging="142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</w:t>
      </w:r>
      <w:r w:rsidR="00BD198B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 xml:space="preserve">                                         Reluare </w:t>
      </w:r>
      <w:proofErr w:type="spellStart"/>
      <w:r w:rsidR="00BD198B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o-RO"/>
        </w:rPr>
        <w:t>achizitie</w:t>
      </w:r>
      <w:proofErr w:type="spellEnd"/>
    </w:p>
    <w:p w:rsidR="004B4FD9" w:rsidRDefault="004B4FD9" w:rsidP="00B37411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</w:pPr>
    </w:p>
    <w:p w:rsidR="00406846" w:rsidRPr="00D14CCF" w:rsidRDefault="00F834BA" w:rsidP="00D14CC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rebuchet MS" w:eastAsia="Times New Roman" w:hAnsi="Trebuchet MS" w:cs="Times New Roman"/>
          <w:sz w:val="24"/>
          <w:szCs w:val="24"/>
          <w:lang w:val="pt-BR" w:eastAsia="ro-RO"/>
        </w:rPr>
      </w:pPr>
      <w:r w:rsidRPr="00D14CC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 Autoritatea contractanta</w:t>
      </w:r>
      <w:r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</w:t>
      </w:r>
      <w:r w:rsidR="00851897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CASA JUDETEANA DE PENSII CLUJ  cu sediul in Cluj NAPOCA</w:t>
      </w:r>
      <w:r w:rsidR="006C3E9B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,</w:t>
      </w:r>
      <w:r w:rsidR="00851897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str. </w:t>
      </w:r>
      <w:proofErr w:type="spellStart"/>
      <w:r w:rsidR="00851897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G.Cosbuc</w:t>
      </w:r>
      <w:proofErr w:type="spellEnd"/>
      <w:r w:rsidR="00851897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nr.2, CUI 13582024</w:t>
      </w:r>
      <w:r w:rsidR="006C3E9B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,</w:t>
      </w:r>
      <w:r w:rsidR="00851897" w:rsidRP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intenţionează să achiziţioneze Servicii de întreţinere şi reparaţii pentru autovehicule, </w:t>
      </w:r>
      <w:proofErr w:type="spellStart"/>
      <w:r w:rsidR="00406846" w:rsidRPr="00D14CCF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Cod</w:t>
      </w:r>
      <w:proofErr w:type="spellEnd"/>
      <w:r w:rsidR="00406846" w:rsidRPr="00D14CCF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CPV: 50112000-3 – </w:t>
      </w:r>
      <w:proofErr w:type="spellStart"/>
      <w:r w:rsidR="00406846" w:rsidRPr="00D14CCF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Servicii</w:t>
      </w:r>
      <w:proofErr w:type="spellEnd"/>
      <w:r w:rsidR="00406846" w:rsidRPr="00D14CCF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</w:t>
      </w:r>
      <w:r w:rsidR="00406846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de reparare si intretinere a automobilelor</w:t>
      </w:r>
      <w:r w:rsidR="00D14CCF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;</w:t>
      </w:r>
      <w:r w:rsidR="00DE68F7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 CPV 34300000-0 - Piese si accesorii pentru vehicule si pentru motoare de vehicule </w:t>
      </w:r>
      <w:r w:rsidR="00D14CCF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,CPV 09211000-1-Uleiuri lubrifiante ,</w:t>
      </w:r>
      <w:r w:rsidR="006C3E9B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 </w:t>
      </w:r>
      <w:r w:rsidR="00406846" w:rsidRP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pentru un numar de 3 autoturisme </w:t>
      </w:r>
      <w:r w:rsidR="00D14CCF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,conform Anexa 1 din caietul de sarcini.</w:t>
      </w:r>
    </w:p>
    <w:p w:rsidR="00406846" w:rsidRPr="00F834BA" w:rsidRDefault="00406846" w:rsidP="004B4FD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4B4FD9">
        <w:rPr>
          <w:rFonts w:ascii="Trebuchet MS" w:hAnsi="Trebuchet MS"/>
          <w:b/>
          <w:i/>
          <w:sz w:val="24"/>
          <w:szCs w:val="24"/>
          <w:lang w:val="pt-BR"/>
        </w:rPr>
        <w:t>2</w:t>
      </w:r>
      <w:r w:rsidRPr="00F834BA">
        <w:rPr>
          <w:rFonts w:ascii="Trebuchet MS" w:hAnsi="Trebuchet MS"/>
          <w:i/>
          <w:sz w:val="24"/>
          <w:szCs w:val="24"/>
          <w:lang w:val="pt-BR"/>
        </w:rPr>
        <w:t xml:space="preserve">. </w:t>
      </w:r>
      <w:r w:rsidRPr="00F834BA">
        <w:rPr>
          <w:rFonts w:ascii="Trebuchet MS" w:hAnsi="Trebuchet MS"/>
          <w:b/>
          <w:sz w:val="24"/>
          <w:szCs w:val="24"/>
          <w:lang w:val="pt-BR"/>
        </w:rPr>
        <w:t>Serviciile de reparare si intretinere a automobilelor vor include urmatoarele operatiuni</w:t>
      </w:r>
      <w:r w:rsidR="00F834BA" w:rsidRPr="00F834BA">
        <w:rPr>
          <w:rFonts w:ascii="Trebuchet MS" w:hAnsi="Trebuchet MS"/>
          <w:b/>
          <w:sz w:val="24"/>
          <w:szCs w:val="24"/>
          <w:lang w:val="pt-BR"/>
        </w:rPr>
        <w:t xml:space="preserve"> sunt cele dewscrise in caietul de sarcini ,constand in principal in:</w:t>
      </w:r>
    </w:p>
    <w:p w:rsidR="00406846" w:rsidRPr="00F834BA" w:rsidRDefault="00406846" w:rsidP="004B4FD9">
      <w:pPr>
        <w:spacing w:after="0" w:line="240" w:lineRule="auto"/>
        <w:jc w:val="both"/>
        <w:rPr>
          <w:rFonts w:ascii="Trebuchet MS" w:hAnsi="Trebuchet MS"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pt-BR"/>
        </w:rPr>
        <w:t xml:space="preserve">               - revizii periodice ale autoturismelor in functie de numarul de kilometri, ce includ verificare si schimbat filtru aer, filtru ulei, filtru benzina, ulei motor, bujii, antigel, kit distributie, </w:t>
      </w:r>
      <w:r w:rsidR="006C3E9B">
        <w:rPr>
          <w:rFonts w:ascii="Trebuchet MS" w:hAnsi="Trebuchet MS"/>
          <w:sz w:val="24"/>
          <w:szCs w:val="24"/>
          <w:lang w:val="pt-BR"/>
        </w:rPr>
        <w:t>etc.</w:t>
      </w:r>
    </w:p>
    <w:p w:rsidR="00406846" w:rsidRPr="00F834BA" w:rsidRDefault="00406846" w:rsidP="004B4FD9">
      <w:pPr>
        <w:spacing w:after="0" w:line="240" w:lineRule="auto"/>
        <w:jc w:val="both"/>
        <w:rPr>
          <w:rFonts w:ascii="Trebuchet MS" w:hAnsi="Trebuchet MS"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pt-BR"/>
        </w:rPr>
        <w:t xml:space="preserve">               -manopera/ora practicata de prestator pentru operatii de mecanica, electrica, tinichigerie, vopsitorie</w:t>
      </w:r>
      <w:r w:rsidR="00D14CCF">
        <w:rPr>
          <w:rFonts w:ascii="Trebuchet MS" w:hAnsi="Trebuchet MS"/>
          <w:sz w:val="24"/>
          <w:szCs w:val="24"/>
          <w:lang w:val="pt-BR"/>
        </w:rPr>
        <w:t xml:space="preserve">,etc </w:t>
      </w:r>
      <w:r w:rsidRPr="00F834BA">
        <w:rPr>
          <w:rFonts w:ascii="Trebuchet MS" w:hAnsi="Trebuchet MS"/>
          <w:sz w:val="24"/>
          <w:szCs w:val="24"/>
          <w:lang w:val="pt-BR"/>
        </w:rPr>
        <w:t xml:space="preserve"> pentru fiecare autoturism in parte;</w:t>
      </w:r>
    </w:p>
    <w:p w:rsidR="00406846" w:rsidRPr="00F834BA" w:rsidRDefault="00406846" w:rsidP="00F834BA">
      <w:pPr>
        <w:spacing w:after="0"/>
        <w:jc w:val="both"/>
        <w:rPr>
          <w:rFonts w:ascii="Trebuchet MS" w:hAnsi="Trebuchet MS"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pt-BR"/>
        </w:rPr>
        <w:t xml:space="preserve">              - verificari tehnice periodice ITP.</w:t>
      </w:r>
    </w:p>
    <w:p w:rsidR="00851897" w:rsidRPr="00851897" w:rsidRDefault="004B4FD9" w:rsidP="003839CD">
      <w:pPr>
        <w:spacing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3</w:t>
      </w:r>
      <w:r w:rsidR="00851897" w:rsidRPr="008518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. Procedura aplicată </w:t>
      </w:r>
      <w:r w:rsidR="00851897" w:rsidRPr="00851897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pentru atribuirea contractului de achiziţie publică: </w:t>
      </w:r>
      <w:proofErr w:type="spellStart"/>
      <w:r w:rsidR="00851897" w:rsidRPr="00BD198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achizitie</w:t>
      </w:r>
      <w:proofErr w:type="spellEnd"/>
      <w:r w:rsidR="00851897" w:rsidRPr="00BD198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 directa</w:t>
      </w:r>
      <w:r w:rsidR="00851897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conform art.43 din HG nr.395/2016 pentru aprobarea normelor de aplicare a Legii nr.98/2016 privind atribuirea contractelor de </w:t>
      </w:r>
      <w:proofErr w:type="spellStart"/>
      <w:r w:rsidR="00851897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achizitii</w:t>
      </w:r>
      <w:proofErr w:type="spellEnd"/>
      <w:r w:rsidR="00851897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publice </w:t>
      </w:r>
      <w:r w:rsidR="00851897" w:rsidRPr="00851897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.</w:t>
      </w:r>
      <w:r w:rsidR="00D14CCF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I</w:t>
      </w:r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n cazul in care ofertantul declarat </w:t>
      </w:r>
      <w:proofErr w:type="spellStart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castigator</w:t>
      </w:r>
      <w:proofErr w:type="spellEnd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este </w:t>
      </w:r>
      <w:proofErr w:type="spellStart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inregistrat</w:t>
      </w:r>
      <w:proofErr w:type="spellEnd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in SEAP </w:t>
      </w:r>
      <w:proofErr w:type="spellStart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>achizitia</w:t>
      </w:r>
      <w:proofErr w:type="spellEnd"/>
      <w:r w:rsidR="003839CD" w:rsidRPr="003839CD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o-RO"/>
        </w:rPr>
        <w:t xml:space="preserve"> se va derula prin catalogul electronic de servicii al acestuia</w:t>
      </w:r>
    </w:p>
    <w:p w:rsidR="00851897" w:rsidRPr="00F834BA" w:rsidRDefault="004B4FD9" w:rsidP="00F834B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4</w:t>
      </w:r>
      <w:r w:rsidR="00851897" w:rsidRPr="008518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. Sursa de finanţare a contractului de servicii care urmează să fie atribuit: </w:t>
      </w:r>
    </w:p>
    <w:p w:rsidR="00851897" w:rsidRPr="00F834BA" w:rsidRDefault="00851897" w:rsidP="00F834B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</w:pPr>
      <w:r w:rsidRPr="00F834B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         </w:t>
      </w:r>
      <w:proofErr w:type="spellStart"/>
      <w:r w:rsidRPr="00F834B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-Bugetul</w:t>
      </w:r>
      <w:proofErr w:type="spellEnd"/>
      <w:r w:rsidRPr="00F834B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F834B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>asigurarilor</w:t>
      </w:r>
      <w:proofErr w:type="spellEnd"/>
      <w:r w:rsidRPr="00F834B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o-RO"/>
        </w:rPr>
        <w:t xml:space="preserve"> sociale de stat</w:t>
      </w:r>
    </w:p>
    <w:p w:rsidR="00406846" w:rsidRPr="00F834BA" w:rsidRDefault="004B4FD9" w:rsidP="00AD1F3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proofErr w:type="gramStart"/>
      <w:r>
        <w:rPr>
          <w:rFonts w:ascii="Trebuchet MS" w:hAnsi="Trebuchet MS"/>
          <w:b/>
          <w:sz w:val="24"/>
          <w:szCs w:val="24"/>
          <w:lang w:val="it-IT"/>
        </w:rPr>
        <w:t>5.</w:t>
      </w:r>
      <w:r w:rsidR="00406846" w:rsidRPr="00F834BA">
        <w:rPr>
          <w:rFonts w:ascii="Trebuchet MS" w:hAnsi="Trebuchet MS"/>
          <w:b/>
          <w:sz w:val="24"/>
          <w:szCs w:val="24"/>
          <w:lang w:val="it-IT"/>
        </w:rPr>
        <w:t>Criteriul</w:t>
      </w:r>
      <w:proofErr w:type="gramEnd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 xml:space="preserve"> de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atribuire</w:t>
      </w:r>
      <w:proofErr w:type="spellEnd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: “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Pretul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cel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mai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scazut”</w:t>
      </w:r>
      <w:r w:rsidR="003839CD">
        <w:rPr>
          <w:rFonts w:ascii="Trebuchet MS" w:hAnsi="Trebuchet MS"/>
          <w:sz w:val="24"/>
          <w:szCs w:val="24"/>
          <w:lang w:val="it-IT"/>
        </w:rPr>
        <w:t>calculat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conform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precizari</w:t>
      </w:r>
      <w:r w:rsidR="006C3E9B">
        <w:rPr>
          <w:rFonts w:ascii="Trebuchet MS" w:hAnsi="Trebuchet MS"/>
          <w:sz w:val="24"/>
          <w:szCs w:val="24"/>
          <w:lang w:val="it-IT"/>
        </w:rPr>
        <w:t>lor</w:t>
      </w:r>
      <w:proofErr w:type="spellEnd"/>
      <w:r w:rsidR="006C3E9B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6C3E9B">
        <w:rPr>
          <w:rFonts w:ascii="Trebuchet MS" w:hAnsi="Trebuchet MS"/>
          <w:sz w:val="24"/>
          <w:szCs w:val="24"/>
          <w:lang w:val="it-IT"/>
        </w:rPr>
        <w:t>din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caiet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sarcini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</w:p>
    <w:p w:rsidR="00406846" w:rsidRDefault="0088180B" w:rsidP="0088180B">
      <w:pPr>
        <w:spacing w:after="0"/>
        <w:jc w:val="both"/>
        <w:rPr>
          <w:rFonts w:ascii="Trebuchet MS" w:hAnsi="Trebuchet MS"/>
          <w:sz w:val="24"/>
          <w:szCs w:val="24"/>
          <w:lang w:val="pt-BR"/>
        </w:rPr>
      </w:pPr>
      <w:proofErr w:type="gramStart"/>
      <w:r>
        <w:rPr>
          <w:rFonts w:ascii="Trebuchet MS" w:hAnsi="Trebuchet MS"/>
          <w:b/>
          <w:sz w:val="24"/>
          <w:szCs w:val="24"/>
          <w:lang w:val="it-IT"/>
        </w:rPr>
        <w:t>6.</w:t>
      </w:r>
      <w:r w:rsidR="00406846" w:rsidRPr="00F834BA">
        <w:rPr>
          <w:rFonts w:ascii="Trebuchet MS" w:hAnsi="Trebuchet MS"/>
          <w:b/>
          <w:sz w:val="24"/>
          <w:szCs w:val="24"/>
          <w:lang w:val="it-IT"/>
        </w:rPr>
        <w:t>Adresa</w:t>
      </w:r>
      <w:proofErr w:type="gramEnd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 xml:space="preserve"> la care se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transmit</w:t>
      </w:r>
      <w:proofErr w:type="spellEnd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ofertele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: la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sediul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r>
        <w:rPr>
          <w:rFonts w:ascii="Trebuchet MS" w:hAnsi="Trebuchet MS"/>
          <w:sz w:val="24"/>
          <w:szCs w:val="24"/>
          <w:lang w:val="it-IT"/>
        </w:rPr>
        <w:t xml:space="preserve">Casei </w:t>
      </w:r>
      <w:proofErr w:type="spellStart"/>
      <w:r>
        <w:rPr>
          <w:rFonts w:ascii="Trebuchet MS" w:hAnsi="Trebuchet MS"/>
          <w:sz w:val="24"/>
          <w:szCs w:val="24"/>
          <w:lang w:val="it-IT"/>
        </w:rPr>
        <w:t>Judetene</w:t>
      </w:r>
      <w:proofErr w:type="spellEnd"/>
      <w:r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  <w:lang w:val="it-IT"/>
        </w:rPr>
        <w:t>Pensii</w:t>
      </w:r>
      <w:proofErr w:type="spellEnd"/>
      <w:r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it-IT"/>
        </w:rPr>
        <w:t>Cluj,str.G</w:t>
      </w:r>
      <w:proofErr w:type="spellEnd"/>
      <w:r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it-IT"/>
        </w:rPr>
        <w:t>Cosbuc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, nr. </w:t>
      </w:r>
      <w:r>
        <w:rPr>
          <w:rFonts w:ascii="Trebuchet MS" w:hAnsi="Trebuchet MS"/>
          <w:sz w:val="24"/>
          <w:szCs w:val="24"/>
          <w:lang w:val="it-IT"/>
        </w:rPr>
        <w:t>2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, la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Registratură</w:t>
      </w:r>
      <w:r>
        <w:rPr>
          <w:rFonts w:ascii="Trebuchet MS" w:hAnsi="Trebuchet MS"/>
          <w:sz w:val="24"/>
          <w:szCs w:val="24"/>
          <w:lang w:val="it-IT"/>
        </w:rPr>
        <w:t>-ghiseul</w:t>
      </w:r>
      <w:proofErr w:type="spellEnd"/>
      <w:r>
        <w:rPr>
          <w:rFonts w:ascii="Trebuchet MS" w:hAnsi="Trebuchet MS"/>
          <w:sz w:val="24"/>
          <w:szCs w:val="24"/>
          <w:lang w:val="it-IT"/>
        </w:rPr>
        <w:t xml:space="preserve"> 1</w:t>
      </w:r>
      <w:r w:rsidR="00BD198B">
        <w:rPr>
          <w:rFonts w:ascii="Trebuchet MS" w:hAnsi="Trebuchet MS"/>
          <w:sz w:val="24"/>
          <w:szCs w:val="24"/>
          <w:lang w:val="it-IT"/>
        </w:rPr>
        <w:t>4</w:t>
      </w:r>
      <w:r w:rsidRPr="00F834BA">
        <w:rPr>
          <w:rFonts w:ascii="Trebuchet MS" w:hAnsi="Trebuchet MS"/>
          <w:sz w:val="24"/>
          <w:szCs w:val="24"/>
          <w:lang w:val="it-IT"/>
        </w:rPr>
        <w:t>.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r w:rsidR="00406846" w:rsidRPr="00F834BA">
        <w:rPr>
          <w:rFonts w:ascii="Trebuchet MS" w:hAnsi="Trebuchet MS"/>
          <w:sz w:val="24"/>
          <w:szCs w:val="24"/>
          <w:lang w:val="pt-BR"/>
        </w:rPr>
        <w:t>Program: luni – joi:intre orele 8:30 – 1</w:t>
      </w:r>
      <w:r>
        <w:rPr>
          <w:rFonts w:ascii="Trebuchet MS" w:hAnsi="Trebuchet MS"/>
          <w:sz w:val="24"/>
          <w:szCs w:val="24"/>
          <w:lang w:val="pt-BR"/>
        </w:rPr>
        <w:t>3</w:t>
      </w:r>
      <w:r w:rsidR="00406846" w:rsidRPr="00F834BA">
        <w:rPr>
          <w:rFonts w:ascii="Trebuchet MS" w:hAnsi="Trebuchet MS"/>
          <w:sz w:val="24"/>
          <w:szCs w:val="24"/>
          <w:lang w:val="pt-BR"/>
        </w:rPr>
        <w:t xml:space="preserve">:00; </w:t>
      </w:r>
    </w:p>
    <w:p w:rsidR="003839CD" w:rsidRPr="00F834BA" w:rsidRDefault="00BD198B" w:rsidP="0088180B">
      <w:pPr>
        <w:spacing w:after="0"/>
        <w:jc w:val="both"/>
        <w:rPr>
          <w:rFonts w:ascii="Trebuchet MS" w:hAnsi="Trebuchet MS"/>
          <w:sz w:val="24"/>
          <w:szCs w:val="24"/>
          <w:lang w:val="pt-BR"/>
        </w:rPr>
      </w:pPr>
      <w:proofErr w:type="spellStart"/>
      <w:r>
        <w:rPr>
          <w:rFonts w:ascii="Trebuchet MS" w:hAnsi="Trebuchet MS"/>
          <w:bCs/>
          <w:sz w:val="24"/>
          <w:szCs w:val="24"/>
          <w:lang w:val="it-IT"/>
        </w:rPr>
        <w:t>Oferta</w:t>
      </w:r>
      <w:proofErr w:type="spellEnd"/>
      <w:r>
        <w:rPr>
          <w:rFonts w:ascii="Trebuchet MS" w:hAnsi="Trebuchet MS"/>
          <w:bCs/>
          <w:sz w:val="24"/>
          <w:szCs w:val="24"/>
          <w:lang w:val="it-IT"/>
        </w:rPr>
        <w:t xml:space="preserve"> se </w:t>
      </w:r>
      <w:proofErr w:type="spellStart"/>
      <w:r>
        <w:rPr>
          <w:rFonts w:ascii="Trebuchet MS" w:hAnsi="Trebuchet MS"/>
          <w:bCs/>
          <w:sz w:val="24"/>
          <w:szCs w:val="24"/>
          <w:lang w:val="it-IT"/>
        </w:rPr>
        <w:t>poate</w:t>
      </w:r>
      <w:proofErr w:type="spellEnd"/>
      <w:r>
        <w:rPr>
          <w:rFonts w:ascii="Trebuchet MS" w:hAnsi="Trebuchet MS"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it-IT"/>
        </w:rPr>
        <w:t>depune</w:t>
      </w:r>
      <w:proofErr w:type="spellEnd"/>
      <w:r>
        <w:rPr>
          <w:rFonts w:ascii="Trebuchet MS" w:hAnsi="Trebuchet MS"/>
          <w:bCs/>
          <w:sz w:val="24"/>
          <w:szCs w:val="24"/>
          <w:lang w:val="it-IT"/>
        </w:rPr>
        <w:t xml:space="preserve"> si pe e-mail</w:t>
      </w:r>
      <w:proofErr w:type="gramStart"/>
      <w:r>
        <w:rPr>
          <w:rFonts w:ascii="Trebuchet MS" w:hAnsi="Trebuchet MS"/>
          <w:bCs/>
          <w:sz w:val="24"/>
          <w:szCs w:val="24"/>
          <w:lang w:val="it-IT"/>
        </w:rPr>
        <w:t>:</w:t>
      </w:r>
      <w:proofErr w:type="gramEnd"/>
      <w:r>
        <w:rPr>
          <w:rFonts w:ascii="Trebuchet MS" w:hAnsi="Trebuchet MS"/>
          <w:bCs/>
          <w:sz w:val="24"/>
          <w:szCs w:val="24"/>
          <w:lang w:val="it-IT"/>
        </w:rPr>
        <w:t xml:space="preserve">cjp.cluj@gmail.com </w:t>
      </w:r>
      <w:proofErr w:type="spellStart"/>
      <w:r>
        <w:rPr>
          <w:rFonts w:ascii="Trebuchet MS" w:hAnsi="Trebuchet MS"/>
          <w:bCs/>
          <w:sz w:val="24"/>
          <w:szCs w:val="24"/>
          <w:lang w:val="it-IT"/>
        </w:rPr>
        <w:t>sau</w:t>
      </w:r>
      <w:proofErr w:type="spellEnd"/>
      <w:r>
        <w:rPr>
          <w:rFonts w:ascii="Trebuchet MS" w:hAnsi="Trebuchet MS"/>
          <w:bCs/>
          <w:sz w:val="24"/>
          <w:szCs w:val="24"/>
          <w:lang w:val="it-IT"/>
        </w:rPr>
        <w:t xml:space="preserve"> fax:0264-450080 </w:t>
      </w:r>
      <w:bookmarkStart w:id="0" w:name="_GoBack"/>
      <w:bookmarkEnd w:id="0"/>
      <w:r>
        <w:rPr>
          <w:rFonts w:ascii="Trebuchet MS" w:hAnsi="Trebuchet MS"/>
          <w:bCs/>
          <w:sz w:val="24"/>
          <w:szCs w:val="24"/>
          <w:lang w:val="it-IT"/>
        </w:rPr>
        <w:t>.</w:t>
      </w:r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 xml:space="preserve">Nu se </w:t>
      </w:r>
      <w:proofErr w:type="spellStart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>acceptă</w:t>
      </w:r>
      <w:proofErr w:type="spellEnd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 xml:space="preserve"> </w:t>
      </w:r>
      <w:proofErr w:type="spellStart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>depunerea</w:t>
      </w:r>
      <w:proofErr w:type="spellEnd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 xml:space="preserve"> de </w:t>
      </w:r>
      <w:proofErr w:type="spellStart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>oferte</w:t>
      </w:r>
      <w:proofErr w:type="spellEnd"/>
      <w:r w:rsidR="003839CD" w:rsidRPr="00F834BA">
        <w:rPr>
          <w:rFonts w:ascii="Trebuchet MS" w:hAnsi="Trebuchet MS"/>
          <w:bCs/>
          <w:sz w:val="24"/>
          <w:szCs w:val="24"/>
          <w:lang w:val="it-IT"/>
        </w:rPr>
        <w:t xml:space="preserve"> alternative</w:t>
      </w:r>
      <w:r w:rsidR="00D14CCF">
        <w:rPr>
          <w:rFonts w:ascii="Trebuchet MS" w:hAnsi="Trebuchet MS"/>
          <w:bCs/>
          <w:sz w:val="24"/>
          <w:szCs w:val="24"/>
          <w:lang w:val="it-IT"/>
        </w:rPr>
        <w:t>.</w:t>
      </w:r>
    </w:p>
    <w:p w:rsidR="00406846" w:rsidRPr="00BD198B" w:rsidRDefault="0088180B" w:rsidP="0088180B">
      <w:pPr>
        <w:spacing w:after="0"/>
        <w:jc w:val="both"/>
        <w:rPr>
          <w:rFonts w:ascii="Trebuchet MS" w:hAnsi="Trebuchet MS"/>
          <w:b/>
          <w:color w:val="FF0000"/>
          <w:sz w:val="24"/>
          <w:szCs w:val="24"/>
          <w:lang w:val="pt-BR"/>
        </w:rPr>
      </w:pPr>
      <w:r>
        <w:rPr>
          <w:rFonts w:ascii="Trebuchet MS" w:hAnsi="Trebuchet MS"/>
          <w:b/>
          <w:sz w:val="24"/>
          <w:szCs w:val="24"/>
          <w:lang w:val="pt-BR"/>
        </w:rPr>
        <w:t>7.</w:t>
      </w:r>
      <w:r w:rsidR="00406846" w:rsidRPr="00F834BA">
        <w:rPr>
          <w:rFonts w:ascii="Trebuchet MS" w:hAnsi="Trebuchet MS"/>
          <w:b/>
          <w:sz w:val="24"/>
          <w:szCs w:val="24"/>
          <w:lang w:val="pt-BR"/>
        </w:rPr>
        <w:t xml:space="preserve">Data limită pentru depunerea ofertei :  </w:t>
      </w:r>
      <w:r w:rsidR="00BD198B" w:rsidRPr="00BD198B">
        <w:rPr>
          <w:rFonts w:ascii="Trebuchet MS" w:hAnsi="Trebuchet MS"/>
          <w:b/>
          <w:sz w:val="24"/>
          <w:szCs w:val="24"/>
          <w:lang w:val="pt-BR"/>
        </w:rPr>
        <w:t>10.02.2017</w:t>
      </w:r>
      <w:r w:rsidR="00406846" w:rsidRPr="00BD198B">
        <w:rPr>
          <w:rFonts w:ascii="Trebuchet MS" w:hAnsi="Trebuchet MS"/>
          <w:b/>
          <w:sz w:val="24"/>
          <w:szCs w:val="24"/>
          <w:lang w:val="pt-BR"/>
        </w:rPr>
        <w:t xml:space="preserve">, ora </w:t>
      </w:r>
      <w:r w:rsidR="00BD198B" w:rsidRPr="00BD198B">
        <w:rPr>
          <w:rFonts w:ascii="Trebuchet MS" w:hAnsi="Trebuchet MS"/>
          <w:b/>
          <w:sz w:val="24"/>
          <w:szCs w:val="24"/>
          <w:lang w:val="pt-BR"/>
        </w:rPr>
        <w:t>10.00</w:t>
      </w:r>
    </w:p>
    <w:p w:rsidR="00406846" w:rsidRPr="00F834BA" w:rsidRDefault="0088180B" w:rsidP="005568E5">
      <w:pPr>
        <w:spacing w:after="0"/>
        <w:jc w:val="both"/>
        <w:rPr>
          <w:rFonts w:ascii="Trebuchet MS" w:hAnsi="Trebuchet MS"/>
          <w:sz w:val="24"/>
          <w:szCs w:val="24"/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9.</w:t>
      </w:r>
      <w:r w:rsidR="00406846" w:rsidRPr="00F834BA">
        <w:rPr>
          <w:rFonts w:ascii="Trebuchet MS" w:hAnsi="Trebuchet MS"/>
          <w:b/>
          <w:sz w:val="24"/>
          <w:szCs w:val="24"/>
          <w:lang w:val="pt-BR"/>
        </w:rPr>
        <w:t>Modalitatea de atribuire</w:t>
      </w:r>
      <w:r w:rsidR="00406846" w:rsidRPr="00F834BA">
        <w:rPr>
          <w:rFonts w:ascii="Trebuchet MS" w:hAnsi="Trebuchet MS"/>
          <w:sz w:val="24"/>
          <w:szCs w:val="24"/>
          <w:lang w:val="pt-BR"/>
        </w:rPr>
        <w:t>:contract de achizitie publica</w:t>
      </w:r>
      <w:r>
        <w:rPr>
          <w:rFonts w:ascii="Trebuchet MS" w:hAnsi="Trebuchet MS"/>
          <w:sz w:val="24"/>
          <w:szCs w:val="24"/>
          <w:lang w:val="pt-BR"/>
        </w:rPr>
        <w:t xml:space="preserve"> cu durata pana la data de 31.12.2017,cu posibilitatea prelungirii cu maxim 4 luni in conditiile existentei fondurilor bugetare pentru aceasta destinatie</w:t>
      </w:r>
      <w:r w:rsidR="006C3E9B">
        <w:rPr>
          <w:rFonts w:ascii="Trebuchet MS" w:hAnsi="Trebuchet MS"/>
          <w:sz w:val="24"/>
          <w:szCs w:val="24"/>
          <w:lang w:val="pt-BR"/>
        </w:rPr>
        <w:t>.</w:t>
      </w:r>
      <w:r>
        <w:rPr>
          <w:rFonts w:ascii="Trebuchet MS" w:hAnsi="Trebuchet MS"/>
          <w:sz w:val="24"/>
          <w:szCs w:val="24"/>
          <w:lang w:val="pt-BR"/>
        </w:rPr>
        <w:t xml:space="preserve"> </w:t>
      </w:r>
    </w:p>
    <w:p w:rsidR="00406846" w:rsidRPr="00F834BA" w:rsidRDefault="003839CD" w:rsidP="005568E5">
      <w:pPr>
        <w:spacing w:after="0"/>
        <w:jc w:val="both"/>
        <w:rPr>
          <w:rFonts w:ascii="Trebuchet MS" w:hAnsi="Trebuchet MS"/>
          <w:sz w:val="24"/>
          <w:szCs w:val="24"/>
          <w:lang w:val="pt-BR"/>
        </w:rPr>
      </w:pPr>
      <w:r>
        <w:rPr>
          <w:rFonts w:ascii="Trebuchet MS" w:hAnsi="Trebuchet MS"/>
          <w:b/>
          <w:sz w:val="24"/>
          <w:szCs w:val="24"/>
          <w:lang w:val="pt-BR"/>
        </w:rPr>
        <w:lastRenderedPageBreak/>
        <w:t xml:space="preserve">10. </w:t>
      </w:r>
      <w:r w:rsidR="00406846" w:rsidRPr="00F834BA">
        <w:rPr>
          <w:rFonts w:ascii="Trebuchet MS" w:hAnsi="Trebuchet MS"/>
          <w:b/>
          <w:sz w:val="24"/>
          <w:szCs w:val="24"/>
          <w:lang w:val="pt-BR"/>
        </w:rPr>
        <w:t>Valoarea estimata</w:t>
      </w:r>
      <w:r w:rsidR="00406846" w:rsidRPr="00F834BA">
        <w:rPr>
          <w:rFonts w:ascii="Trebuchet MS" w:hAnsi="Trebuchet MS"/>
          <w:sz w:val="24"/>
          <w:szCs w:val="24"/>
          <w:lang w:val="pt-BR"/>
        </w:rPr>
        <w:t>:</w:t>
      </w:r>
      <w:r>
        <w:rPr>
          <w:rFonts w:ascii="Trebuchet MS" w:hAnsi="Trebuchet MS"/>
          <w:sz w:val="24"/>
          <w:szCs w:val="24"/>
          <w:lang w:val="pt-BR"/>
        </w:rPr>
        <w:t xml:space="preserve">  </w:t>
      </w:r>
      <w:r w:rsidR="002471F9">
        <w:rPr>
          <w:rFonts w:ascii="Trebuchet MS" w:hAnsi="Trebuchet MS"/>
          <w:b/>
          <w:sz w:val="24"/>
          <w:szCs w:val="24"/>
          <w:lang w:val="pt-BR"/>
        </w:rPr>
        <w:t>5000</w:t>
      </w:r>
      <w:r w:rsidR="006C3E9B">
        <w:rPr>
          <w:rFonts w:ascii="Trebuchet MS" w:hAnsi="Trebuchet MS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 xml:space="preserve"> </w:t>
      </w:r>
      <w:r w:rsidR="00406846" w:rsidRPr="00F834BA">
        <w:rPr>
          <w:rFonts w:ascii="Trebuchet MS" w:hAnsi="Trebuchet MS"/>
          <w:b/>
          <w:sz w:val="24"/>
          <w:szCs w:val="24"/>
          <w:lang w:val="pt-BR"/>
        </w:rPr>
        <w:t>lei, fara TVA</w:t>
      </w:r>
      <w:r w:rsidR="00D14CCF">
        <w:rPr>
          <w:rFonts w:ascii="Trebuchet MS" w:hAnsi="Trebuchet MS"/>
          <w:b/>
          <w:sz w:val="24"/>
          <w:szCs w:val="24"/>
          <w:lang w:val="pt-BR"/>
        </w:rPr>
        <w:t xml:space="preserve">  </w:t>
      </w:r>
      <w:r w:rsidR="00D14CCF" w:rsidRPr="00D14CCF">
        <w:rPr>
          <w:rFonts w:ascii="Trebuchet MS" w:hAnsi="Trebuchet MS"/>
          <w:sz w:val="24"/>
          <w:szCs w:val="24"/>
          <w:lang w:val="pt-BR"/>
        </w:rPr>
        <w:t>( include manopera si c</w:t>
      </w:r>
      <w:r w:rsidR="00D14CCF">
        <w:rPr>
          <w:rFonts w:ascii="Trebuchet MS" w:hAnsi="Trebuchet MS"/>
          <w:sz w:val="24"/>
          <w:szCs w:val="24"/>
          <w:lang w:val="pt-BR"/>
        </w:rPr>
        <w:t>/</w:t>
      </w:r>
      <w:r w:rsidR="00D14CCF" w:rsidRPr="00D14CCF">
        <w:rPr>
          <w:rFonts w:ascii="Trebuchet MS" w:hAnsi="Trebuchet MS"/>
          <w:sz w:val="24"/>
          <w:szCs w:val="24"/>
          <w:lang w:val="pt-BR"/>
        </w:rPr>
        <w:t>valoarea pieselor /produselor )</w:t>
      </w:r>
      <w:r w:rsidR="00406846" w:rsidRPr="00D14CCF">
        <w:rPr>
          <w:rFonts w:ascii="Trebuchet MS" w:hAnsi="Trebuchet MS"/>
          <w:sz w:val="24"/>
          <w:szCs w:val="24"/>
          <w:lang w:val="pt-BR"/>
        </w:rPr>
        <w:t>.Moneda in care se transmite oferta de pret</w:t>
      </w:r>
      <w:r w:rsidR="00406846" w:rsidRPr="00F834BA">
        <w:rPr>
          <w:rFonts w:ascii="Trebuchet MS" w:hAnsi="Trebuchet MS"/>
          <w:sz w:val="24"/>
          <w:szCs w:val="24"/>
          <w:lang w:val="pt-BR"/>
        </w:rPr>
        <w:t>:</w:t>
      </w:r>
      <w:r w:rsidR="00D14CCF">
        <w:rPr>
          <w:rFonts w:ascii="Trebuchet MS" w:hAnsi="Trebuchet MS"/>
          <w:sz w:val="24"/>
          <w:szCs w:val="24"/>
          <w:lang w:val="pt-BR"/>
        </w:rPr>
        <w:t xml:space="preserve"> </w:t>
      </w:r>
      <w:r w:rsidR="00406846" w:rsidRPr="00F834BA">
        <w:rPr>
          <w:rFonts w:ascii="Trebuchet MS" w:hAnsi="Trebuchet MS"/>
          <w:sz w:val="24"/>
          <w:szCs w:val="24"/>
          <w:lang w:val="pt-BR"/>
        </w:rPr>
        <w:t xml:space="preserve">RON    </w:t>
      </w:r>
    </w:p>
    <w:p w:rsidR="00406846" w:rsidRPr="00F834BA" w:rsidRDefault="003839CD" w:rsidP="005568E5">
      <w:pPr>
        <w:pStyle w:val="Title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 xml:space="preserve">11 </w:t>
      </w:r>
      <w:r w:rsidR="00406846" w:rsidRPr="00F834BA">
        <w:rPr>
          <w:rFonts w:ascii="Trebuchet MS" w:hAnsi="Trebuchet MS"/>
          <w:b/>
          <w:sz w:val="24"/>
          <w:szCs w:val="24"/>
          <w:lang w:val="ro-RO"/>
        </w:rPr>
        <w:t xml:space="preserve">Limba in care se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ro-RO"/>
        </w:rPr>
        <w:t>redacteaza</w:t>
      </w:r>
      <w:proofErr w:type="spellEnd"/>
      <w:r w:rsidR="00406846" w:rsidRPr="00F834BA">
        <w:rPr>
          <w:rFonts w:ascii="Trebuchet MS" w:hAnsi="Trebuchet MS"/>
          <w:b/>
          <w:sz w:val="24"/>
          <w:szCs w:val="24"/>
          <w:lang w:val="ro-RO"/>
        </w:rPr>
        <w:t xml:space="preserve"> oferta</w:t>
      </w:r>
      <w:r w:rsidR="00406846" w:rsidRPr="00F834BA">
        <w:rPr>
          <w:rFonts w:ascii="Trebuchet MS" w:hAnsi="Trebuchet MS"/>
          <w:sz w:val="24"/>
          <w:szCs w:val="24"/>
          <w:lang w:val="ro-RO"/>
        </w:rPr>
        <w:t>:limba romana</w:t>
      </w:r>
    </w:p>
    <w:p w:rsidR="00406846" w:rsidRPr="00F834BA" w:rsidRDefault="003839CD" w:rsidP="005568E5">
      <w:pPr>
        <w:pStyle w:val="Title"/>
        <w:jc w:val="both"/>
        <w:rPr>
          <w:rFonts w:ascii="Trebuchet MS" w:hAnsi="Trebuchet MS"/>
          <w:sz w:val="24"/>
          <w:szCs w:val="24"/>
          <w:lang w:val="pt-BR"/>
        </w:rPr>
      </w:pPr>
      <w:r>
        <w:rPr>
          <w:rFonts w:ascii="Trebuchet MS" w:hAnsi="Trebuchet MS"/>
          <w:sz w:val="24"/>
          <w:szCs w:val="24"/>
          <w:lang w:val="ro-RO"/>
        </w:rPr>
        <w:t>12.</w:t>
      </w:r>
      <w:r w:rsidR="00406846" w:rsidRPr="00F834BA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</w:rPr>
        <w:t>Perioada</w:t>
      </w:r>
      <w:proofErr w:type="spellEnd"/>
      <w:r w:rsidR="00406846" w:rsidRPr="00F834BA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</w:rPr>
        <w:t>valabilitate</w:t>
      </w:r>
      <w:proofErr w:type="spellEnd"/>
      <w:r w:rsidR="00406846" w:rsidRPr="00F834BA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</w:rPr>
        <w:t>ofertei</w:t>
      </w:r>
      <w:proofErr w:type="spellEnd"/>
      <w:r w:rsidR="00406846" w:rsidRPr="00F834BA">
        <w:rPr>
          <w:rFonts w:ascii="Trebuchet MS" w:hAnsi="Trebuchet MS"/>
          <w:sz w:val="24"/>
          <w:szCs w:val="24"/>
        </w:rPr>
        <w:t xml:space="preserve">: </w:t>
      </w:r>
      <w:proofErr w:type="spellStart"/>
      <w:r w:rsidR="00406846" w:rsidRPr="00F834BA">
        <w:rPr>
          <w:rFonts w:ascii="Trebuchet MS" w:hAnsi="Trebuchet MS"/>
          <w:sz w:val="24"/>
          <w:szCs w:val="24"/>
        </w:rPr>
        <w:t>Perioada</w:t>
      </w:r>
      <w:proofErr w:type="spellEnd"/>
      <w:r w:rsidR="00406846" w:rsidRPr="00F834B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406846" w:rsidRPr="00F834BA">
        <w:rPr>
          <w:rFonts w:ascii="Trebuchet MS" w:hAnsi="Trebuchet MS"/>
          <w:sz w:val="24"/>
          <w:szCs w:val="24"/>
        </w:rPr>
        <w:t>valabilitate</w:t>
      </w:r>
      <w:proofErr w:type="spellEnd"/>
      <w:r w:rsidR="00406846" w:rsidRPr="00F834BA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406846" w:rsidRPr="00F834BA">
        <w:rPr>
          <w:rFonts w:ascii="Trebuchet MS" w:hAnsi="Trebuchet MS"/>
          <w:sz w:val="24"/>
          <w:szCs w:val="24"/>
        </w:rPr>
        <w:t>ofertei</w:t>
      </w:r>
      <w:proofErr w:type="spellEnd"/>
      <w:r w:rsidR="00406846" w:rsidRPr="00F834BA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="00406846" w:rsidRPr="00F834BA">
        <w:rPr>
          <w:rFonts w:ascii="Trebuchet MS" w:hAnsi="Trebuchet MS"/>
          <w:sz w:val="24"/>
          <w:szCs w:val="24"/>
        </w:rPr>
        <w:t>este</w:t>
      </w:r>
      <w:proofErr w:type="spellEnd"/>
      <w:proofErr w:type="gramEnd"/>
      <w:r w:rsidR="00406846" w:rsidRPr="00F834BA">
        <w:rPr>
          <w:rFonts w:ascii="Trebuchet MS" w:hAnsi="Trebuchet MS"/>
          <w:sz w:val="24"/>
          <w:szCs w:val="24"/>
        </w:rPr>
        <w:t xml:space="preserve"> de </w:t>
      </w:r>
      <w:r w:rsidR="006C3E9B">
        <w:rPr>
          <w:rFonts w:ascii="Trebuchet MS" w:hAnsi="Trebuchet MS"/>
          <w:sz w:val="24"/>
          <w:szCs w:val="24"/>
        </w:rPr>
        <w:t>6</w:t>
      </w:r>
      <w:r w:rsidR="00406846" w:rsidRPr="00F834BA">
        <w:rPr>
          <w:rFonts w:ascii="Trebuchet MS" w:hAnsi="Trebuchet MS"/>
          <w:sz w:val="24"/>
          <w:szCs w:val="24"/>
        </w:rPr>
        <w:t xml:space="preserve">0 de </w:t>
      </w:r>
      <w:proofErr w:type="spellStart"/>
      <w:r w:rsidR="00406846" w:rsidRPr="00F834BA">
        <w:rPr>
          <w:rFonts w:ascii="Trebuchet MS" w:hAnsi="Trebuchet MS"/>
          <w:sz w:val="24"/>
          <w:szCs w:val="24"/>
        </w:rPr>
        <w:t>zile</w:t>
      </w:r>
      <w:proofErr w:type="spellEnd"/>
      <w:r w:rsidR="00406846" w:rsidRPr="00F834BA">
        <w:rPr>
          <w:rFonts w:ascii="Trebuchet MS" w:hAnsi="Trebuchet MS"/>
          <w:noProof/>
          <w:sz w:val="24"/>
          <w:szCs w:val="24"/>
        </w:rPr>
        <w:t xml:space="preserve"> de </w:t>
      </w:r>
      <w:r w:rsidR="00406846" w:rsidRPr="00F834BA">
        <w:rPr>
          <w:rFonts w:ascii="Trebuchet MS" w:hAnsi="Trebuchet MS"/>
          <w:sz w:val="24"/>
          <w:szCs w:val="24"/>
        </w:rPr>
        <w:t xml:space="preserve">la </w:t>
      </w:r>
      <w:proofErr w:type="spellStart"/>
      <w:r w:rsidR="00406846" w:rsidRPr="00F834BA">
        <w:rPr>
          <w:rFonts w:ascii="Trebuchet MS" w:hAnsi="Trebuchet MS"/>
          <w:sz w:val="24"/>
          <w:szCs w:val="24"/>
        </w:rPr>
        <w:t>termenul</w:t>
      </w:r>
      <w:proofErr w:type="spellEnd"/>
      <w:r w:rsidR="00406846" w:rsidRPr="00F834BA">
        <w:rPr>
          <w:rFonts w:ascii="Trebuchet MS" w:hAnsi="Trebuchet MS"/>
          <w:sz w:val="24"/>
          <w:szCs w:val="24"/>
        </w:rPr>
        <w:t xml:space="preserve"> limita de primire a ofertelor.</w:t>
      </w:r>
    </w:p>
    <w:p w:rsidR="00406846" w:rsidRPr="00F834BA" w:rsidRDefault="003839CD" w:rsidP="005568E5">
      <w:pPr>
        <w:spacing w:after="0" w:line="360" w:lineRule="auto"/>
        <w:jc w:val="both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  <w:lang w:val="it-IT"/>
        </w:rPr>
        <w:t>13</w:t>
      </w:r>
      <w:r w:rsidR="00F834BA" w:rsidRPr="00F834B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Perioada</w:t>
      </w:r>
      <w:proofErr w:type="spellEnd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 xml:space="preserve"> de prestare a </w:t>
      </w:r>
      <w:proofErr w:type="spellStart"/>
      <w:r w:rsidR="00406846" w:rsidRPr="00F834BA">
        <w:rPr>
          <w:rFonts w:ascii="Trebuchet MS" w:hAnsi="Trebuchet MS"/>
          <w:b/>
          <w:sz w:val="24"/>
          <w:szCs w:val="24"/>
          <w:lang w:val="it-IT"/>
        </w:rPr>
        <w:t>serviciilor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: de la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semnarea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contractului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pana </w:t>
      </w:r>
      <w:proofErr w:type="gramStart"/>
      <w:r w:rsidR="00406846" w:rsidRPr="00F834BA">
        <w:rPr>
          <w:rFonts w:ascii="Trebuchet MS" w:hAnsi="Trebuchet MS"/>
          <w:sz w:val="24"/>
          <w:szCs w:val="24"/>
          <w:lang w:val="it-IT"/>
        </w:rPr>
        <w:t>la</w:t>
      </w:r>
      <w:proofErr w:type="gram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31.12.201</w:t>
      </w:r>
      <w:r w:rsidR="00F834BA" w:rsidRPr="00F834BA">
        <w:rPr>
          <w:rFonts w:ascii="Trebuchet MS" w:hAnsi="Trebuchet MS"/>
          <w:sz w:val="24"/>
          <w:szCs w:val="24"/>
          <w:lang w:val="it-IT"/>
        </w:rPr>
        <w:t>7</w:t>
      </w:r>
      <w:r w:rsidR="00406846" w:rsidRPr="00F834BA">
        <w:rPr>
          <w:rFonts w:ascii="Trebuchet MS" w:hAnsi="Trebuchet MS"/>
          <w:sz w:val="24"/>
          <w:szCs w:val="24"/>
          <w:lang w:val="it-IT"/>
        </w:rPr>
        <w:t>.</w:t>
      </w:r>
    </w:p>
    <w:p w:rsidR="00406846" w:rsidRPr="00F834BA" w:rsidRDefault="003839CD" w:rsidP="005568E5">
      <w:pPr>
        <w:spacing w:after="0"/>
        <w:ind w:firstLine="142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lang w:val="it-IT"/>
        </w:rPr>
        <w:t>14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. </w:t>
      </w:r>
      <w:r w:rsidR="00406846" w:rsidRPr="00F834BA">
        <w:rPr>
          <w:rFonts w:ascii="Trebuchet MS" w:hAnsi="Trebuchet MS"/>
          <w:b/>
          <w:sz w:val="24"/>
          <w:szCs w:val="24"/>
          <w:u w:val="single"/>
        </w:rPr>
        <w:t xml:space="preserve">MODALITATI DE </w:t>
      </w:r>
      <w:r>
        <w:rPr>
          <w:rFonts w:ascii="Trebuchet MS" w:hAnsi="Trebuchet MS"/>
          <w:b/>
          <w:sz w:val="24"/>
          <w:szCs w:val="24"/>
          <w:u w:val="single"/>
        </w:rPr>
        <w:t xml:space="preserve">ELABORARE SI </w:t>
      </w:r>
      <w:r w:rsidR="00406846" w:rsidRPr="00F834BA">
        <w:rPr>
          <w:rFonts w:ascii="Trebuchet MS" w:hAnsi="Trebuchet MS"/>
          <w:b/>
          <w:sz w:val="24"/>
          <w:szCs w:val="24"/>
          <w:u w:val="single"/>
        </w:rPr>
        <w:t>PREZENTARE A OFERTEI</w:t>
      </w:r>
      <w:r w:rsidR="00406846" w:rsidRPr="00F834BA">
        <w:rPr>
          <w:rFonts w:ascii="Trebuchet MS" w:hAnsi="Trebuchet MS"/>
          <w:b/>
          <w:sz w:val="24"/>
          <w:szCs w:val="24"/>
          <w:u w:val="single"/>
        </w:rPr>
        <w:tab/>
      </w:r>
    </w:p>
    <w:p w:rsidR="00406846" w:rsidRPr="00F834BA" w:rsidRDefault="00F834BA" w:rsidP="005568E5">
      <w:pPr>
        <w:shd w:val="clear" w:color="auto" w:fill="FFFFFF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834BA">
        <w:rPr>
          <w:rFonts w:ascii="Trebuchet MS" w:hAnsi="Trebuchet MS"/>
          <w:sz w:val="24"/>
          <w:szCs w:val="24"/>
        </w:rPr>
        <w:t xml:space="preserve"> </w:t>
      </w:r>
      <w:r w:rsidR="006C3E9B">
        <w:rPr>
          <w:rFonts w:ascii="Trebuchet MS" w:hAnsi="Trebuchet MS"/>
          <w:sz w:val="24"/>
          <w:szCs w:val="24"/>
        </w:rPr>
        <w:t>14.1</w:t>
      </w:r>
      <w:r w:rsidRPr="00F834BA">
        <w:rPr>
          <w:rFonts w:ascii="Trebuchet MS" w:hAnsi="Trebuchet MS"/>
          <w:sz w:val="24"/>
          <w:szCs w:val="24"/>
        </w:rPr>
        <w:t xml:space="preserve"> </w:t>
      </w:r>
      <w:r w:rsidR="00406846" w:rsidRPr="00F834BA">
        <w:rPr>
          <w:rFonts w:ascii="Trebuchet MS" w:hAnsi="Trebuchet MS"/>
          <w:sz w:val="24"/>
          <w:szCs w:val="24"/>
        </w:rPr>
        <w:t xml:space="preserve">Oferta va </w:t>
      </w:r>
      <w:r w:rsidR="003839CD">
        <w:rPr>
          <w:rFonts w:ascii="Trebuchet MS" w:hAnsi="Trebuchet MS"/>
          <w:sz w:val="24"/>
          <w:szCs w:val="24"/>
        </w:rPr>
        <w:t xml:space="preserve">fi </w:t>
      </w:r>
      <w:r w:rsidR="00406846" w:rsidRPr="00F83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</w:rPr>
        <w:t>insotita</w:t>
      </w:r>
      <w:proofErr w:type="spellEnd"/>
      <w:r w:rsidR="003839CD">
        <w:rPr>
          <w:rFonts w:ascii="Trebuchet MS" w:hAnsi="Trebuchet MS"/>
          <w:sz w:val="24"/>
          <w:szCs w:val="24"/>
        </w:rPr>
        <w:t xml:space="preserve"> d</w:t>
      </w:r>
      <w:r w:rsidR="00AD1F34">
        <w:rPr>
          <w:rFonts w:ascii="Trebuchet MS" w:hAnsi="Trebuchet MS"/>
          <w:sz w:val="24"/>
          <w:szCs w:val="24"/>
        </w:rPr>
        <w:t>e</w:t>
      </w:r>
      <w:r w:rsidR="003839C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</w:rPr>
        <w:t>urmatoarele</w:t>
      </w:r>
      <w:proofErr w:type="spellEnd"/>
      <w:r w:rsidR="003839CD">
        <w:rPr>
          <w:rFonts w:ascii="Trebuchet MS" w:hAnsi="Trebuchet MS"/>
          <w:sz w:val="24"/>
          <w:szCs w:val="24"/>
        </w:rPr>
        <w:t xml:space="preserve"> documente /</w:t>
      </w:r>
      <w:r w:rsidR="00406846" w:rsidRPr="00F834BA">
        <w:rPr>
          <w:rFonts w:ascii="Trebuchet MS" w:hAnsi="Trebuchet MS"/>
          <w:sz w:val="24"/>
          <w:szCs w:val="24"/>
        </w:rPr>
        <w:t xml:space="preserve"> formulare:</w:t>
      </w:r>
    </w:p>
    <w:p w:rsidR="00406846" w:rsidRPr="00F834BA" w:rsidRDefault="00406846" w:rsidP="005568E5">
      <w:pPr>
        <w:pStyle w:val="NoSpacing"/>
        <w:ind w:firstLine="720"/>
        <w:jc w:val="both"/>
        <w:rPr>
          <w:rFonts w:ascii="Trebuchet MS" w:hAnsi="Trebuchet MS"/>
          <w:sz w:val="24"/>
          <w:szCs w:val="24"/>
          <w:lang w:val="it-IT"/>
        </w:rPr>
      </w:pPr>
      <w:r w:rsidRPr="00F834BA">
        <w:rPr>
          <w:rFonts w:ascii="Trebuchet MS" w:hAnsi="Trebuchet MS"/>
          <w:sz w:val="24"/>
          <w:szCs w:val="24"/>
          <w:lang w:val="it-IT"/>
        </w:rPr>
        <w:t xml:space="preserve">-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Scrisoare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inaintare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r w:rsidR="00F834BA" w:rsidRPr="00F834BA">
        <w:rPr>
          <w:rFonts w:ascii="Trebuchet MS" w:hAnsi="Trebuchet MS"/>
          <w:sz w:val="24"/>
          <w:szCs w:val="24"/>
          <w:lang w:val="it-IT"/>
        </w:rPr>
        <w:t>–</w:t>
      </w:r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</w:p>
    <w:p w:rsidR="00F834BA" w:rsidRPr="00F834BA" w:rsidRDefault="00F834BA" w:rsidP="005568E5">
      <w:pPr>
        <w:pStyle w:val="NoSpacing"/>
        <w:ind w:firstLine="720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it-IT"/>
        </w:rPr>
        <w:t xml:space="preserve">- </w:t>
      </w:r>
      <w:proofErr w:type="spellStart"/>
      <w:r w:rsidR="006C3E9B">
        <w:rPr>
          <w:rFonts w:ascii="Trebuchet MS" w:hAnsi="Trebuchet MS"/>
          <w:sz w:val="24"/>
          <w:szCs w:val="24"/>
          <w:lang w:val="it-IT"/>
        </w:rPr>
        <w:t>F</w:t>
      </w:r>
      <w:r w:rsidRPr="00F834BA">
        <w:rPr>
          <w:rFonts w:ascii="Trebuchet MS" w:hAnsi="Trebuchet MS"/>
          <w:sz w:val="24"/>
          <w:szCs w:val="24"/>
          <w:lang w:val="it-IT"/>
        </w:rPr>
        <w:t>ormularul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oferta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r w:rsidR="006C3E9B">
        <w:rPr>
          <w:rFonts w:ascii="Trebuchet MS" w:hAnsi="Trebuchet MS"/>
          <w:sz w:val="24"/>
          <w:szCs w:val="24"/>
          <w:lang w:val="it-IT"/>
        </w:rPr>
        <w:t>–</w:t>
      </w:r>
      <w:proofErr w:type="spellStart"/>
      <w:r w:rsidR="006C3E9B">
        <w:rPr>
          <w:rFonts w:ascii="Trebuchet MS" w:hAnsi="Trebuchet MS"/>
          <w:sz w:val="24"/>
          <w:szCs w:val="24"/>
          <w:lang w:val="it-IT"/>
        </w:rPr>
        <w:t>centralizatorul</w:t>
      </w:r>
      <w:proofErr w:type="spellEnd"/>
      <w:r w:rsidR="006C3E9B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6C3E9B">
        <w:rPr>
          <w:rFonts w:ascii="Trebuchet MS" w:hAnsi="Trebuchet MS"/>
          <w:sz w:val="24"/>
          <w:szCs w:val="24"/>
          <w:lang w:val="it-IT"/>
        </w:rPr>
        <w:t>preturi</w:t>
      </w:r>
      <w:proofErr w:type="spellEnd"/>
    </w:p>
    <w:p w:rsidR="00406846" w:rsidRPr="00F834BA" w:rsidRDefault="00406846" w:rsidP="00F834BA">
      <w:pPr>
        <w:pStyle w:val="NoSpacing"/>
        <w:ind w:firstLine="720"/>
        <w:jc w:val="both"/>
        <w:rPr>
          <w:rFonts w:ascii="Trebuchet MS" w:hAnsi="Trebuchet MS"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pt-BR"/>
        </w:rPr>
        <w:t>- Certificat de inregistrare emis de ONRC</w:t>
      </w:r>
    </w:p>
    <w:p w:rsidR="00F834BA" w:rsidRPr="00F834BA" w:rsidRDefault="00F834BA" w:rsidP="00F834BA">
      <w:pPr>
        <w:pStyle w:val="NoSpacing"/>
        <w:ind w:firstLine="720"/>
        <w:jc w:val="both"/>
        <w:rPr>
          <w:rFonts w:ascii="Trebuchet MS" w:hAnsi="Trebuchet MS"/>
          <w:sz w:val="24"/>
          <w:szCs w:val="24"/>
          <w:lang w:val="pt-BR"/>
        </w:rPr>
      </w:pPr>
      <w:r w:rsidRPr="00F834BA">
        <w:rPr>
          <w:rFonts w:ascii="Trebuchet MS" w:hAnsi="Trebuchet MS"/>
          <w:sz w:val="24"/>
          <w:szCs w:val="24"/>
          <w:lang w:val="pt-BR"/>
        </w:rPr>
        <w:t xml:space="preserve">- </w:t>
      </w:r>
      <w:r w:rsidR="003839CD">
        <w:rPr>
          <w:rFonts w:ascii="Trebuchet MS" w:hAnsi="Trebuchet MS"/>
          <w:sz w:val="24"/>
          <w:szCs w:val="24"/>
          <w:lang w:val="pt-BR"/>
        </w:rPr>
        <w:t>C</w:t>
      </w:r>
      <w:r w:rsidRPr="00F834BA">
        <w:rPr>
          <w:rFonts w:ascii="Trebuchet MS" w:hAnsi="Trebuchet MS"/>
          <w:sz w:val="24"/>
          <w:szCs w:val="24"/>
          <w:lang w:val="pt-BR"/>
        </w:rPr>
        <w:t xml:space="preserve">opii autorizatii de functionare </w:t>
      </w:r>
      <w:r w:rsidR="006C3E9B">
        <w:rPr>
          <w:rFonts w:ascii="Trebuchet MS" w:hAnsi="Trebuchet MS"/>
          <w:sz w:val="24"/>
          <w:szCs w:val="24"/>
          <w:lang w:val="pt-BR"/>
        </w:rPr>
        <w:t xml:space="preserve">si ITP valabile  2017 si vizate de </w:t>
      </w:r>
      <w:r w:rsidRPr="00F834BA">
        <w:rPr>
          <w:rFonts w:ascii="Trebuchet MS" w:hAnsi="Trebuchet MS"/>
          <w:sz w:val="24"/>
          <w:szCs w:val="24"/>
          <w:lang w:val="pt-BR"/>
        </w:rPr>
        <w:t>RAR</w:t>
      </w:r>
      <w:r w:rsidR="006C3E9B">
        <w:rPr>
          <w:rFonts w:ascii="Trebuchet MS" w:hAnsi="Trebuchet MS"/>
          <w:sz w:val="24"/>
          <w:szCs w:val="24"/>
          <w:lang w:val="pt-BR"/>
        </w:rPr>
        <w:t xml:space="preserve"> </w:t>
      </w:r>
    </w:p>
    <w:p w:rsidR="00406846" w:rsidRPr="00F834BA" w:rsidRDefault="006C3E9B" w:rsidP="006C3E9B">
      <w:pPr>
        <w:shd w:val="clear" w:color="auto" w:fill="FFFFFF"/>
        <w:spacing w:after="0" w:line="240" w:lineRule="auto"/>
        <w:jc w:val="both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sz w:val="24"/>
          <w:szCs w:val="24"/>
          <w:lang w:val="it-IT"/>
        </w:rPr>
        <w:t>14.2</w:t>
      </w:r>
      <w:proofErr w:type="gramStart"/>
      <w:r w:rsidR="003839CD">
        <w:rPr>
          <w:rFonts w:ascii="Trebuchet MS" w:hAnsi="Trebuchet MS"/>
          <w:sz w:val="24"/>
          <w:szCs w:val="24"/>
          <w:lang w:val="it-IT"/>
        </w:rPr>
        <w:t xml:space="preserve">  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proofErr w:type="gramEnd"/>
      <w:r w:rsidR="003839CD">
        <w:rPr>
          <w:rFonts w:ascii="Trebuchet MS" w:hAnsi="Trebuchet MS"/>
          <w:sz w:val="24"/>
          <w:szCs w:val="24"/>
          <w:lang w:val="it-IT"/>
        </w:rPr>
        <w:t>O</w:t>
      </w:r>
      <w:r w:rsidR="00406846" w:rsidRPr="00F834BA">
        <w:rPr>
          <w:rFonts w:ascii="Trebuchet MS" w:hAnsi="Trebuchet MS"/>
          <w:sz w:val="24"/>
          <w:szCs w:val="24"/>
          <w:lang w:val="it-IT"/>
        </w:rPr>
        <w:t>ferta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financiara</w:t>
      </w:r>
      <w:r w:rsidR="00406846" w:rsidRPr="00F834BA">
        <w:rPr>
          <w:rFonts w:ascii="Trebuchet MS" w:hAnsi="Trebuchet MS"/>
          <w:sz w:val="24"/>
          <w:szCs w:val="24"/>
          <w:lang w:val="it-IT"/>
        </w:rPr>
        <w:t>va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fi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întocmita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in lei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fara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TVA si va fi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exprimata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pentru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fiecare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grupa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servicii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care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urmeaza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a fi 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efectuata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 in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cadrul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contractului</w:t>
      </w:r>
      <w:r>
        <w:rPr>
          <w:rFonts w:ascii="Trebuchet MS" w:hAnsi="Trebuchet MS"/>
          <w:sz w:val="24"/>
          <w:szCs w:val="24"/>
          <w:lang w:val="it-IT"/>
        </w:rPr>
        <w:t>,</w:t>
      </w:r>
      <w:r w:rsidR="00F834BA" w:rsidRPr="00F834BA">
        <w:rPr>
          <w:rFonts w:ascii="Trebuchet MS" w:hAnsi="Trebuchet MS"/>
          <w:sz w:val="24"/>
          <w:szCs w:val="24"/>
          <w:lang w:val="it-IT"/>
        </w:rPr>
        <w:t>conform</w:t>
      </w:r>
      <w:proofErr w:type="spellEnd"/>
      <w:r w:rsidR="00F834BA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F834BA" w:rsidRPr="00F834BA">
        <w:rPr>
          <w:rFonts w:ascii="Trebuchet MS" w:hAnsi="Trebuchet MS"/>
          <w:sz w:val="24"/>
          <w:szCs w:val="24"/>
          <w:lang w:val="it-IT"/>
        </w:rPr>
        <w:t>pct</w:t>
      </w:r>
      <w:proofErr w:type="spellEnd"/>
      <w:r w:rsidR="00F834BA" w:rsidRPr="00F834BA">
        <w:rPr>
          <w:rFonts w:ascii="Trebuchet MS" w:hAnsi="Trebuchet MS"/>
          <w:sz w:val="24"/>
          <w:szCs w:val="24"/>
          <w:lang w:val="it-IT"/>
        </w:rPr>
        <w:t xml:space="preserve"> 9.1 </w:t>
      </w:r>
      <w:proofErr w:type="spellStart"/>
      <w:r w:rsidR="00F834BA" w:rsidRPr="00F834BA">
        <w:rPr>
          <w:rFonts w:ascii="Trebuchet MS" w:hAnsi="Trebuchet MS"/>
          <w:sz w:val="24"/>
          <w:szCs w:val="24"/>
          <w:lang w:val="it-IT"/>
        </w:rPr>
        <w:t>din</w:t>
      </w:r>
      <w:proofErr w:type="spellEnd"/>
      <w:r w:rsidR="00F834BA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F834BA" w:rsidRPr="00F834BA">
        <w:rPr>
          <w:rFonts w:ascii="Trebuchet MS" w:hAnsi="Trebuchet MS"/>
          <w:sz w:val="24"/>
          <w:szCs w:val="24"/>
          <w:lang w:val="it-IT"/>
        </w:rPr>
        <w:t>Caietul</w:t>
      </w:r>
      <w:proofErr w:type="spellEnd"/>
      <w:r w:rsidR="00F834BA" w:rsidRPr="00F834BA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F834BA" w:rsidRPr="00F834BA">
        <w:rPr>
          <w:rFonts w:ascii="Trebuchet MS" w:hAnsi="Trebuchet MS"/>
          <w:sz w:val="24"/>
          <w:szCs w:val="24"/>
          <w:lang w:val="it-IT"/>
        </w:rPr>
        <w:t>sarcini</w:t>
      </w:r>
      <w:proofErr w:type="spellEnd"/>
      <w:r w:rsidR="00F834BA" w:rsidRPr="00F834BA">
        <w:rPr>
          <w:rFonts w:ascii="Trebuchet MS" w:hAnsi="Trebuchet MS"/>
          <w:sz w:val="24"/>
          <w:szCs w:val="24"/>
          <w:lang w:val="it-IT"/>
        </w:rPr>
        <w:t xml:space="preserve"> </w:t>
      </w:r>
    </w:p>
    <w:p w:rsidR="00406846" w:rsidRPr="00F834BA" w:rsidRDefault="006C3E9B" w:rsidP="006C3E9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 xml:space="preserve">14.3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Autoritatea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contractantă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gramStart"/>
      <w:r w:rsidR="00406846" w:rsidRPr="00F834BA">
        <w:rPr>
          <w:rFonts w:ascii="Trebuchet MS" w:hAnsi="Trebuchet MS"/>
          <w:sz w:val="24"/>
          <w:szCs w:val="24"/>
          <w:lang w:val="it-IT"/>
        </w:rPr>
        <w:t>va</w:t>
      </w:r>
      <w:proofErr w:type="gram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efectua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plăţile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pentru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serviciile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achiziţionate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, in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termen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maxim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30 de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zile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de la data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primirii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facturii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si a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devizului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lucrari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, </w:t>
      </w:r>
      <w:r w:rsidR="00406846" w:rsidRPr="00F834BA">
        <w:rPr>
          <w:rFonts w:ascii="Trebuchet MS" w:hAnsi="Trebuchet MS"/>
          <w:sz w:val="24"/>
          <w:szCs w:val="24"/>
        </w:rPr>
        <w:t xml:space="preserve">prin ordin de plata în contul de Trezorerie al prestatorului.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În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acest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sens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,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toţi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ofertanţii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interesaţi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să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participe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la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selecţia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oferte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trebuie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să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deţină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un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cont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proofErr w:type="gramStart"/>
      <w:r w:rsidR="00406846" w:rsidRPr="00F834BA">
        <w:rPr>
          <w:rFonts w:ascii="Trebuchet MS" w:hAnsi="Trebuchet MS"/>
          <w:sz w:val="24"/>
          <w:szCs w:val="24"/>
          <w:lang w:val="it-IT"/>
        </w:rPr>
        <w:t>deschis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la</w:t>
      </w:r>
      <w:proofErr w:type="gram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Trezoreria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406846" w:rsidRPr="00F834BA">
        <w:rPr>
          <w:rFonts w:ascii="Trebuchet MS" w:hAnsi="Trebuchet MS"/>
          <w:sz w:val="24"/>
          <w:szCs w:val="24"/>
          <w:lang w:val="it-IT"/>
        </w:rPr>
        <w:t>Statului</w:t>
      </w:r>
      <w:proofErr w:type="spellEnd"/>
      <w:r w:rsidR="00406846" w:rsidRPr="00F834BA">
        <w:rPr>
          <w:rFonts w:ascii="Trebuchet MS" w:hAnsi="Trebuchet MS"/>
          <w:sz w:val="24"/>
          <w:szCs w:val="24"/>
          <w:lang w:val="it-IT"/>
        </w:rPr>
        <w:t>.</w:t>
      </w:r>
    </w:p>
    <w:p w:rsidR="006C3E9B" w:rsidRDefault="006C3E9B" w:rsidP="00F834BA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it-IT"/>
        </w:rPr>
      </w:pPr>
    </w:p>
    <w:p w:rsidR="00406846" w:rsidRPr="00F834BA" w:rsidRDefault="00406846" w:rsidP="00F834BA">
      <w:pPr>
        <w:spacing w:after="0"/>
        <w:ind w:firstLine="720"/>
        <w:jc w:val="both"/>
        <w:rPr>
          <w:rFonts w:ascii="Trebuchet MS" w:hAnsi="Trebuchet MS"/>
          <w:color w:val="FF0000"/>
          <w:sz w:val="24"/>
          <w:szCs w:val="24"/>
          <w:lang w:val="it-IT"/>
        </w:rPr>
      </w:pP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Informaţii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suplimentare</w:t>
      </w:r>
      <w:proofErr w:type="gramStart"/>
      <w:r w:rsidR="003839CD">
        <w:rPr>
          <w:rFonts w:ascii="Trebuchet MS" w:hAnsi="Trebuchet MS"/>
          <w:sz w:val="24"/>
          <w:szCs w:val="24"/>
          <w:lang w:val="it-IT"/>
        </w:rPr>
        <w:t>,</w:t>
      </w:r>
      <w:proofErr w:type="gramEnd"/>
      <w:r w:rsidR="003839CD">
        <w:rPr>
          <w:rFonts w:ascii="Trebuchet MS" w:hAnsi="Trebuchet MS"/>
          <w:sz w:val="24"/>
          <w:szCs w:val="24"/>
          <w:lang w:val="it-IT"/>
        </w:rPr>
        <w:t>solicitari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clarificari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se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pot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obtine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la </w:t>
      </w:r>
      <w:proofErr w:type="spellStart"/>
      <w:r w:rsidRPr="00F834BA">
        <w:rPr>
          <w:rFonts w:ascii="Trebuchet MS" w:hAnsi="Trebuchet MS"/>
          <w:sz w:val="24"/>
          <w:szCs w:val="24"/>
          <w:lang w:val="it-IT"/>
        </w:rPr>
        <w:t>sediul</w:t>
      </w:r>
      <w:proofErr w:type="spellEnd"/>
      <w:r w:rsidRPr="00F834BA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autoritatii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contractante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compartimentul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achizitii;persoana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de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contact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insp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.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Iuliut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Moldovan</w:t>
      </w:r>
      <w:proofErr w:type="spellEnd"/>
      <w:r w:rsidR="003839CD">
        <w:rPr>
          <w:rFonts w:ascii="Trebuchet MS" w:hAnsi="Trebuchet MS"/>
          <w:sz w:val="24"/>
          <w:szCs w:val="24"/>
          <w:lang w:val="it-IT"/>
        </w:rPr>
        <w:t xml:space="preserve"> </w:t>
      </w:r>
      <w:proofErr w:type="spellStart"/>
      <w:r w:rsidR="003839CD">
        <w:rPr>
          <w:rFonts w:ascii="Trebuchet MS" w:hAnsi="Trebuchet MS"/>
          <w:sz w:val="24"/>
          <w:szCs w:val="24"/>
          <w:lang w:val="it-IT"/>
        </w:rPr>
        <w:t>email:iuliut.moldovan@cnpp.ro</w:t>
      </w:r>
      <w:proofErr w:type="spellEnd"/>
    </w:p>
    <w:p w:rsidR="00923C54" w:rsidRDefault="00923C54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Default="006C3E9B" w:rsidP="00F834BA">
      <w:pPr>
        <w:spacing w:after="0" w:line="240" w:lineRule="auto"/>
        <w:jc w:val="both"/>
      </w:pPr>
    </w:p>
    <w:p w:rsidR="006C3E9B" w:rsidRPr="006C3E9B" w:rsidRDefault="006C3E9B" w:rsidP="006C3E9B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:rsidR="006C3E9B" w:rsidRPr="00D14CCF" w:rsidRDefault="006C3E9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D14CCF">
        <w:rPr>
          <w:rFonts w:ascii="Trebuchet MS" w:hAnsi="Trebuchet MS"/>
          <w:b/>
          <w:sz w:val="24"/>
          <w:szCs w:val="24"/>
        </w:rPr>
        <w:t>Comp</w:t>
      </w:r>
      <w:r w:rsidR="00D14CCF" w:rsidRPr="00D14CCF">
        <w:rPr>
          <w:rFonts w:ascii="Trebuchet MS" w:hAnsi="Trebuchet MS"/>
          <w:b/>
          <w:sz w:val="24"/>
          <w:szCs w:val="24"/>
        </w:rPr>
        <w:t>a</w:t>
      </w:r>
      <w:r w:rsidRPr="00D14CCF">
        <w:rPr>
          <w:rFonts w:ascii="Trebuchet MS" w:hAnsi="Trebuchet MS"/>
          <w:b/>
          <w:sz w:val="24"/>
          <w:szCs w:val="24"/>
        </w:rPr>
        <w:t xml:space="preserve">rtimentul </w:t>
      </w:r>
      <w:proofErr w:type="spellStart"/>
      <w:r w:rsidRPr="00D14CCF">
        <w:rPr>
          <w:rFonts w:ascii="Trebuchet MS" w:hAnsi="Trebuchet MS"/>
          <w:b/>
          <w:sz w:val="24"/>
          <w:szCs w:val="24"/>
        </w:rPr>
        <w:t>achizitii</w:t>
      </w:r>
      <w:proofErr w:type="spellEnd"/>
      <w:r w:rsidRPr="00D14CCF">
        <w:rPr>
          <w:rFonts w:ascii="Trebuchet MS" w:hAnsi="Trebuchet MS"/>
          <w:b/>
          <w:sz w:val="24"/>
          <w:szCs w:val="24"/>
        </w:rPr>
        <w:t xml:space="preserve"> publice</w:t>
      </w:r>
    </w:p>
    <w:p w:rsidR="006C3E9B" w:rsidRPr="00D14CCF" w:rsidRDefault="006C3E9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6C3E9B" w:rsidRPr="00D14CCF" w:rsidRDefault="006C3E9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6C3E9B" w:rsidRPr="00D14CCF" w:rsidRDefault="006C3E9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proofErr w:type="spellStart"/>
      <w:r w:rsidRPr="00D14CCF">
        <w:rPr>
          <w:rFonts w:ascii="Trebuchet MS" w:hAnsi="Trebuchet MS"/>
          <w:b/>
          <w:sz w:val="24"/>
          <w:szCs w:val="24"/>
        </w:rPr>
        <w:t>Intocmit</w:t>
      </w:r>
      <w:proofErr w:type="spellEnd"/>
    </w:p>
    <w:p w:rsidR="00BD198B" w:rsidRDefault="00BD198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6C3E9B" w:rsidRPr="00D14CCF" w:rsidRDefault="006C3E9B" w:rsidP="006C3E9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proofErr w:type="spellStart"/>
      <w:r w:rsidRPr="00D14CCF">
        <w:rPr>
          <w:rFonts w:ascii="Trebuchet MS" w:hAnsi="Trebuchet MS"/>
          <w:b/>
          <w:sz w:val="24"/>
          <w:szCs w:val="24"/>
        </w:rPr>
        <w:t>Insp</w:t>
      </w:r>
      <w:proofErr w:type="spellEnd"/>
      <w:r w:rsidRPr="00D14CC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14CCF">
        <w:rPr>
          <w:rFonts w:ascii="Trebuchet MS" w:hAnsi="Trebuchet MS"/>
          <w:b/>
          <w:sz w:val="24"/>
          <w:szCs w:val="24"/>
        </w:rPr>
        <w:t>Iuliut</w:t>
      </w:r>
      <w:proofErr w:type="spellEnd"/>
      <w:r w:rsidRPr="00D14CCF">
        <w:rPr>
          <w:rFonts w:ascii="Trebuchet MS" w:hAnsi="Trebuchet MS"/>
          <w:b/>
          <w:sz w:val="24"/>
          <w:szCs w:val="24"/>
        </w:rPr>
        <w:t xml:space="preserve"> Moldovan</w:t>
      </w:r>
    </w:p>
    <w:sectPr w:rsidR="006C3E9B" w:rsidRPr="00D14CCF" w:rsidSect="004B4FD9">
      <w:pgSz w:w="11906" w:h="16838"/>
      <w:pgMar w:top="56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Ultra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37A8"/>
    <w:multiLevelType w:val="hybridMultilevel"/>
    <w:tmpl w:val="57B2E37A"/>
    <w:lvl w:ilvl="0" w:tplc="73EA42FE">
      <w:start w:val="1"/>
      <w:numFmt w:val="decimal"/>
      <w:lvlText w:val="%1."/>
      <w:lvlJc w:val="left"/>
      <w:pPr>
        <w:ind w:left="765" w:hanging="465"/>
      </w:pPr>
      <w:rPr>
        <w:rFonts w:ascii="Trebuchet MS" w:hAnsi="Trebuchet MS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97"/>
    <w:rsid w:val="002471F9"/>
    <w:rsid w:val="003839CD"/>
    <w:rsid w:val="00406846"/>
    <w:rsid w:val="004B4FD9"/>
    <w:rsid w:val="005568E5"/>
    <w:rsid w:val="006C3E9B"/>
    <w:rsid w:val="00851897"/>
    <w:rsid w:val="0087702A"/>
    <w:rsid w:val="0088180B"/>
    <w:rsid w:val="00923C54"/>
    <w:rsid w:val="00AD1F34"/>
    <w:rsid w:val="00B37411"/>
    <w:rsid w:val="00B6148F"/>
    <w:rsid w:val="00BD198B"/>
    <w:rsid w:val="00CD4FFB"/>
    <w:rsid w:val="00D14CCF"/>
    <w:rsid w:val="00DE68F7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68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0684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Spacing">
    <w:name w:val="No Spacing"/>
    <w:qFormat/>
    <w:rsid w:val="0040684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06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68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0684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Spacing">
    <w:name w:val="No Spacing"/>
    <w:qFormat/>
    <w:rsid w:val="0040684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06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64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2</cp:revision>
  <cp:lastPrinted>2017-01-19T09:24:00Z</cp:lastPrinted>
  <dcterms:created xsi:type="dcterms:W3CDTF">2017-02-03T07:34:00Z</dcterms:created>
  <dcterms:modified xsi:type="dcterms:W3CDTF">2017-02-03T07:34:00Z</dcterms:modified>
</cp:coreProperties>
</file>